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Arial" w:hAnsi="Arial"/>
          <w:color w:val="222222"/>
          <w:sz w:val="19"/>
          <w:szCs w:val="19"/>
          <w:u w:color="222222"/>
          <w:shd w:val="clear" w:color="auto" w:fill="ffffff"/>
        </w:rPr>
        <w:drawing>
          <wp:inline distT="0" distB="0" distL="0" distR="0">
            <wp:extent cx="1052148" cy="77988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48" cy="7798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rFonts w:ascii="Arial" w:hAnsi="Arial" w:hint="default"/>
          <w:color w:val="222222"/>
          <w:sz w:val="19"/>
          <w:szCs w:val="19"/>
          <w:u w:color="222222"/>
          <w:shd w:val="clear" w:color="auto" w:fill="ffffff"/>
          <w:rtl w:val="0"/>
          <w:lang w:val="es-ES_tradnl"/>
        </w:rPr>
        <w:t>                                                                      </w:t>
      </w:r>
      <w:r>
        <w:drawing>
          <wp:inline distT="0" distB="0" distL="0" distR="0">
            <wp:extent cx="2196042" cy="626021"/>
            <wp:effectExtent l="0" t="0" r="0" b="0"/>
            <wp:docPr id="1073741826" name="officeArt object" descr="http://www.colegiolp.com/clp/images/log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http://www.colegiolp.com/clp/images/logol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42" cy="626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Arial" w:cs="Arial" w:hAnsi="Arial" w:eastAsia="Arial"/>
          <w:color w:val="222222"/>
          <w:sz w:val="36"/>
          <w:szCs w:val="36"/>
          <w:u w:color="222222"/>
        </w:rPr>
      </w:pPr>
    </w:p>
    <w:p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Arial" w:cs="Arial" w:hAnsi="Arial" w:eastAsia="Arial"/>
          <w:color w:val="222222"/>
          <w:sz w:val="36"/>
          <w:szCs w:val="36"/>
          <w:u w:color="222222"/>
        </w:rPr>
      </w:pPr>
      <w:r>
        <w:rPr>
          <w:rStyle w:val="Ninguno"/>
          <w:rFonts w:ascii="Arial" w:hAnsi="Arial" w:hint="default"/>
          <w:color w:val="222222"/>
          <w:sz w:val="36"/>
          <w:szCs w:val="36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Arial" w:cs="Arial" w:hAnsi="Arial" w:eastAsia="Arial"/>
          <w:color w:val="222222"/>
          <w:sz w:val="36"/>
          <w:szCs w:val="36"/>
          <w:u w:color="222222"/>
        </w:rPr>
      </w:pPr>
      <w:r>
        <w:rPr>
          <w:rStyle w:val="Ninguno"/>
          <w:rFonts w:ascii="Arial" w:hAnsi="Arial" w:hint="default"/>
          <w:color w:val="222222"/>
          <w:sz w:val="36"/>
          <w:szCs w:val="36"/>
          <w:u w:color="222222"/>
          <w:rtl w:val="0"/>
          <w:lang w:val="es-ES_tradnl"/>
        </w:rPr>
        <w:t> </w:t>
      </w:r>
      <w:r>
        <w:rPr>
          <w:rStyle w:val="Ninguno"/>
          <w:rFonts w:ascii="Verdana" w:hAnsi="Verdana"/>
          <w:color w:val="222222"/>
          <w:sz w:val="36"/>
          <w:szCs w:val="36"/>
          <w:u w:color="222222"/>
          <w:rtl w:val="0"/>
          <w:lang w:val="pt-PT"/>
        </w:rPr>
        <w:t>CARTA DE PATROCINIO Y</w:t>
      </w:r>
      <w:r>
        <w:rPr>
          <w:rStyle w:val="Ninguno"/>
          <w:rFonts w:ascii="Verdana" w:hAnsi="Verdana" w:hint="default"/>
          <w:color w:val="222222"/>
          <w:sz w:val="36"/>
          <w:szCs w:val="36"/>
          <w:u w:color="222222"/>
          <w:rtl w:val="0"/>
          <w:lang w:val="es-ES_tradnl"/>
        </w:rPr>
        <w:t> </w:t>
      </w:r>
      <w:r>
        <w:rPr>
          <w:rStyle w:val="Ninguno"/>
          <w:rFonts w:ascii="Verdana" w:hAnsi="Verdana"/>
          <w:color w:val="222222"/>
          <w:sz w:val="36"/>
          <w:szCs w:val="36"/>
          <w:u w:color="222222"/>
          <w:rtl w:val="0"/>
        </w:rPr>
        <w:t>ADHESI</w:t>
      </w:r>
      <w:r>
        <w:rPr>
          <w:rStyle w:val="Ninguno"/>
          <w:rFonts w:ascii="Verdana" w:hAnsi="Verdana" w:hint="default"/>
          <w:color w:val="222222"/>
          <w:sz w:val="36"/>
          <w:szCs w:val="36"/>
          <w:u w:color="222222"/>
          <w:rtl w:val="0"/>
          <w:lang w:val="es-ES_tradnl"/>
        </w:rPr>
        <w:t>Ó</w:t>
      </w:r>
      <w:r>
        <w:rPr>
          <w:rStyle w:val="Ninguno"/>
          <w:rFonts w:ascii="Verdana" w:hAnsi="Verdana"/>
          <w:color w:val="222222"/>
          <w:sz w:val="36"/>
          <w:szCs w:val="36"/>
          <w:u w:color="222222"/>
          <w:rtl w:val="0"/>
        </w:rPr>
        <w:t>N</w:t>
      </w:r>
      <w:r>
        <w:rPr>
          <w:rStyle w:val="Ninguno"/>
          <w:rFonts w:ascii="Verdana" w:hAnsi="Verdana" w:hint="default"/>
          <w:color w:val="222222"/>
          <w:sz w:val="36"/>
          <w:szCs w:val="36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Verdana" w:cs="Verdana" w:hAnsi="Verdana" w:eastAsia="Verdana"/>
          <w:color w:val="222222"/>
          <w:sz w:val="19"/>
          <w:szCs w:val="19"/>
          <w:u w:color="222222"/>
        </w:rPr>
      </w:pPr>
    </w:p>
    <w:p>
      <w:pPr>
        <w:pStyle w:val="Cuerpo"/>
        <w:shd w:val="clear" w:color="auto" w:fill="ffffff"/>
        <w:spacing w:after="0" w:line="240" w:lineRule="auto"/>
        <w:jc w:val="center"/>
        <w:rPr>
          <w:rStyle w:val="Ninguno"/>
          <w:rFonts w:ascii="Verdana" w:cs="Verdana" w:hAnsi="Verdana" w:eastAsia="Verdana"/>
          <w:color w:val="222222"/>
          <w:sz w:val="19"/>
          <w:szCs w:val="19"/>
          <w:u w:color="222222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Verdana" w:cs="Verdana" w:hAnsi="Verdana" w:eastAsia="Verdana"/>
          <w:color w:val="222222"/>
          <w:sz w:val="24"/>
          <w:szCs w:val="24"/>
          <w:u w:color="222222"/>
        </w:rPr>
      </w:pPr>
      <w:r>
        <w:rPr>
          <w:rStyle w:val="Ninguno"/>
          <w:rFonts w:ascii="Verdana" w:hAnsi="Verdana" w:hint="default"/>
          <w:color w:val="222222"/>
          <w:sz w:val="24"/>
          <w:szCs w:val="24"/>
          <w:u w:color="222222"/>
          <w:rtl w:val="0"/>
          <w:lang w:val="es-ES_tradnl"/>
        </w:rPr>
        <w:t>  </w:t>
      </w: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n-US"/>
        </w:rPr>
        <w:t>A trav</w:t>
      </w:r>
      <w:r>
        <w:rPr>
          <w:rStyle w:val="Ninguno"/>
          <w:rFonts w:ascii="Verdana" w:hAnsi="Verdana" w:hint="default"/>
          <w:color w:val="222222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s-ES_tradnl"/>
        </w:rPr>
        <w:t xml:space="preserve">s de la siguiente carta, yo, </w:t>
      </w:r>
      <w:r>
        <w:rPr>
          <w:rStyle w:val="Ninguno"/>
          <w:rFonts w:ascii="Verdana" w:hAnsi="Verdana"/>
          <w:b w:val="1"/>
          <w:bCs w:val="1"/>
          <w:color w:val="222222"/>
          <w:sz w:val="24"/>
          <w:szCs w:val="24"/>
          <w:u w:color="222222"/>
          <w:rtl w:val="0"/>
          <w:lang w:val="es-ES_tradnl"/>
        </w:rPr>
        <w:t>Manuel Jos</w:t>
      </w:r>
      <w:r>
        <w:rPr>
          <w:rStyle w:val="Ninguno"/>
          <w:rFonts w:ascii="Verdana" w:hAnsi="Verdana" w:hint="default"/>
          <w:b w:val="1"/>
          <w:bCs w:val="1"/>
          <w:color w:val="222222"/>
          <w:sz w:val="24"/>
          <w:szCs w:val="24"/>
          <w:u w:color="222222"/>
          <w:rtl w:val="0"/>
          <w:lang w:val="es-ES_tradnl"/>
        </w:rPr>
        <w:t xml:space="preserve">é </w:t>
      </w:r>
      <w:r>
        <w:rPr>
          <w:rStyle w:val="Ninguno"/>
          <w:rFonts w:ascii="Verdana" w:hAnsi="Verdana"/>
          <w:b w:val="1"/>
          <w:bCs w:val="1"/>
          <w:color w:val="222222"/>
          <w:sz w:val="24"/>
          <w:szCs w:val="24"/>
          <w:u w:color="222222"/>
          <w:rtl w:val="0"/>
        </w:rPr>
        <w:t>Ossand</w:t>
      </w:r>
      <w:r>
        <w:rPr>
          <w:rStyle w:val="Ninguno"/>
          <w:rFonts w:ascii="Verdana" w:hAnsi="Verdana" w:hint="default"/>
          <w:b w:val="1"/>
          <w:bCs w:val="1"/>
          <w:color w:val="222222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"/>
          <w:rFonts w:ascii="Verdana" w:hAnsi="Verdana"/>
          <w:b w:val="1"/>
          <w:bCs w:val="1"/>
          <w:color w:val="222222"/>
          <w:sz w:val="24"/>
          <w:szCs w:val="24"/>
          <w:u w:color="222222"/>
          <w:rtl w:val="0"/>
        </w:rPr>
        <w:t>n Irarr</w:t>
      </w:r>
      <w:r>
        <w:rPr>
          <w:rStyle w:val="Ninguno"/>
          <w:rFonts w:ascii="Verdana" w:hAnsi="Verdana" w:hint="default"/>
          <w:b w:val="1"/>
          <w:bCs w:val="1"/>
          <w:color w:val="222222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"/>
          <w:rFonts w:ascii="Verdana" w:hAnsi="Verdana"/>
          <w:b w:val="1"/>
          <w:bCs w:val="1"/>
          <w:color w:val="222222"/>
          <w:sz w:val="24"/>
          <w:szCs w:val="24"/>
          <w:u w:color="222222"/>
          <w:rtl w:val="0"/>
          <w:lang w:val="es-ES_tradnl"/>
        </w:rPr>
        <w:t xml:space="preserve">zabal, </w:t>
      </w: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s-ES_tradnl"/>
        </w:rPr>
        <w:t xml:space="preserve">en el cargo de </w:t>
      </w:r>
      <w:r>
        <w:rPr>
          <w:rStyle w:val="Ninguno"/>
          <w:rFonts w:ascii="Verdana" w:hAnsi="Verdana"/>
          <w:b w:val="1"/>
          <w:bCs w:val="1"/>
          <w:color w:val="222222"/>
          <w:sz w:val="24"/>
          <w:szCs w:val="24"/>
          <w:u w:color="222222"/>
          <w:rtl w:val="0"/>
          <w:lang w:val="es-ES_tradnl"/>
        </w:rPr>
        <w:t>Senador de la Rep</w:t>
      </w:r>
      <w:r>
        <w:rPr>
          <w:rStyle w:val="Ninguno"/>
          <w:rFonts w:ascii="Verdana" w:hAnsi="Verdana" w:hint="default"/>
          <w:b w:val="1"/>
          <w:bCs w:val="1"/>
          <w:color w:val="222222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"/>
          <w:rFonts w:ascii="Verdana" w:hAnsi="Verdana"/>
          <w:b w:val="1"/>
          <w:bCs w:val="1"/>
          <w:color w:val="222222"/>
          <w:sz w:val="24"/>
          <w:szCs w:val="24"/>
          <w:u w:color="222222"/>
          <w:rtl w:val="0"/>
        </w:rPr>
        <w:t>blica,</w:t>
      </w: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s-ES_tradnl"/>
        </w:rPr>
        <w:t xml:space="preserve"> extiendo responsablemente el patrocinio y adhesi</w:t>
      </w:r>
      <w:r>
        <w:rPr>
          <w:rStyle w:val="Ninguno"/>
          <w:rFonts w:ascii="Verdana" w:hAnsi="Verdana" w:hint="default"/>
          <w:color w:val="222222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s-ES_tradnl"/>
        </w:rPr>
        <w:t xml:space="preserve">n a la Iniciativa Juvenil de Ley </w:t>
      </w:r>
      <w:r>
        <w:rPr>
          <w:rStyle w:val="Ninguno"/>
          <w:rFonts w:ascii="Verdana" w:hAnsi="Verdana"/>
          <w:b w:val="1"/>
          <w:bCs w:val="1"/>
          <w:color w:val="222222"/>
          <w:sz w:val="24"/>
          <w:szCs w:val="24"/>
          <w:u w:color="222222"/>
          <w:rtl w:val="0"/>
          <w:lang w:val="es-ES_tradnl"/>
        </w:rPr>
        <w:t>''Eliminaci</w:t>
      </w:r>
      <w:r>
        <w:rPr>
          <w:rStyle w:val="Ninguno"/>
          <w:rFonts w:ascii="Verdana" w:hAnsi="Verdana" w:hint="default"/>
          <w:b w:val="1"/>
          <w:bCs w:val="1"/>
          <w:color w:val="222222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"/>
          <w:rFonts w:ascii="Verdana" w:hAnsi="Verdana"/>
          <w:b w:val="1"/>
          <w:bCs w:val="1"/>
          <w:color w:val="222222"/>
          <w:sz w:val="24"/>
          <w:szCs w:val="24"/>
          <w:u w:color="222222"/>
          <w:rtl w:val="0"/>
          <w:lang w:val="es-ES_tradnl"/>
        </w:rPr>
        <w:t>n de la conducta homosexual como causal de divorcio: reforma a Ley 19.947''</w:t>
      </w: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s-ES_tradnl"/>
        </w:rPr>
        <w:t>, presentada por el Colegio Louis Pasteur de Traiguen, Regi</w:t>
      </w:r>
      <w:r>
        <w:rPr>
          <w:rStyle w:val="Ninguno"/>
          <w:rFonts w:ascii="Verdana" w:hAnsi="Verdana" w:hint="default"/>
          <w:color w:val="222222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s-ES_tradnl"/>
        </w:rPr>
        <w:t>n de la Araucan</w:t>
      </w:r>
      <w:r>
        <w:rPr>
          <w:rStyle w:val="Ninguno"/>
          <w:rFonts w:ascii="Verdana" w:hAnsi="Verdana" w:hint="default"/>
          <w:color w:val="222222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s-ES_tradnl"/>
        </w:rPr>
        <w:t>a, en el Torneo de Debate Interescolar DELIBERA 2016, organizado por la Biblioteca del Congreso Nacional.</w:t>
      </w:r>
      <w:r>
        <w:rPr>
          <w:rStyle w:val="Ninguno"/>
          <w:rFonts w:ascii="Verdana" w:hAnsi="Verdana" w:hint="default"/>
          <w:color w:val="222222"/>
          <w:sz w:val="24"/>
          <w:szCs w:val="24"/>
          <w:u w:color="222222"/>
          <w:rtl w:val="0"/>
          <w:lang w:val="es-ES_tradnl"/>
        </w:rPr>
        <w:t> 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Verdana" w:cs="Verdana" w:hAnsi="Verdana" w:eastAsia="Verdana"/>
          <w:color w:val="222222"/>
          <w:sz w:val="24"/>
          <w:szCs w:val="24"/>
          <w:u w:color="222222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Verdana" w:cs="Verdana" w:hAnsi="Verdana" w:eastAsia="Verdana"/>
          <w:color w:val="222222"/>
          <w:sz w:val="24"/>
          <w:szCs w:val="24"/>
          <w:u w:color="222222"/>
        </w:rPr>
      </w:pPr>
      <w:r>
        <w:rPr>
          <w:rStyle w:val="Ninguno"/>
          <w:rFonts w:ascii="Verdana" w:hAnsi="Verdana" w:hint="default"/>
          <w:color w:val="222222"/>
          <w:sz w:val="24"/>
          <w:szCs w:val="24"/>
          <w:u w:color="222222"/>
          <w:rtl w:val="0"/>
          <w:lang w:val="es-ES_tradnl"/>
        </w:rPr>
        <w:t xml:space="preserve">  </w:t>
      </w: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s-ES_tradnl"/>
        </w:rPr>
        <w:t>Apoyo su Iniciativa Juvenil de Ley, dado que sus objetivos son: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Verdana" w:cs="Verdana" w:hAnsi="Verdana" w:eastAsia="Verdana"/>
          <w:color w:val="222222"/>
          <w:sz w:val="24"/>
          <w:szCs w:val="24"/>
          <w:u w:color="222222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Verdana" w:cs="Verdana" w:hAnsi="Verdana" w:eastAsia="Verdana"/>
          <w:color w:val="222222"/>
          <w:sz w:val="24"/>
          <w:szCs w:val="24"/>
          <w:u w:color="222222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Style w:val="Ninguno"/>
          <w:rFonts w:ascii="Verdana" w:cs="Verdana" w:hAnsi="Verdana" w:eastAsia="Verdana"/>
          <w:color w:val="222222"/>
          <w:sz w:val="24"/>
          <w:szCs w:val="24"/>
          <w:u w:color="222222"/>
          <w:rtl w:val="0"/>
          <w:lang w:val="es-ES_tradnl"/>
        </w:rPr>
      </w:pP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s-ES_tradnl"/>
        </w:rPr>
        <w:t>La eliminaci</w:t>
      </w:r>
      <w:r>
        <w:rPr>
          <w:rStyle w:val="Ninguno"/>
          <w:rFonts w:ascii="Verdana" w:hAnsi="Verdana" w:hint="default"/>
          <w:color w:val="222222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s-ES_tradnl"/>
        </w:rPr>
        <w:t>n del numeral cuarto del art</w:t>
      </w:r>
      <w:r>
        <w:rPr>
          <w:rStyle w:val="Ninguno"/>
          <w:rFonts w:ascii="Verdana" w:hAnsi="Verdana" w:hint="default"/>
          <w:color w:val="222222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s-ES_tradnl"/>
        </w:rPr>
        <w:t>culo 54 de la ley 19.947, que se</w:t>
      </w:r>
      <w:r>
        <w:rPr>
          <w:rStyle w:val="Ninguno"/>
          <w:rFonts w:ascii="Verdana" w:hAnsi="Verdana" w:hint="default"/>
          <w:color w:val="222222"/>
          <w:sz w:val="24"/>
          <w:szCs w:val="24"/>
          <w:u w:color="222222"/>
          <w:rtl w:val="0"/>
          <w:lang w:val="es-ES_tradnl"/>
        </w:rPr>
        <w:t>ñ</w:t>
      </w:r>
      <w:r>
        <w:rPr>
          <w:rStyle w:val="Ninguno"/>
          <w:rFonts w:ascii="Verdana" w:hAnsi="Verdana"/>
          <w:color w:val="222222"/>
          <w:sz w:val="24"/>
          <w:szCs w:val="24"/>
          <w:u w:color="222222"/>
          <w:rtl w:val="0"/>
          <w:lang w:val="es-ES_tradnl"/>
        </w:rPr>
        <w:t xml:space="preserve">ala como causal de divorcio la conducta homosexual y la califica como divorcio por culpa. </w:t>
      </w:r>
    </w:p>
    <w:p>
      <w:pPr>
        <w:pStyle w:val="List Paragraph"/>
        <w:shd w:val="clear" w:color="auto" w:fill="ffffff"/>
        <w:spacing w:after="0" w:line="240" w:lineRule="auto"/>
        <w:jc w:val="both"/>
        <w:rPr>
          <w:rStyle w:val="Ninguno"/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List Paragraph"/>
        <w:shd w:val="clear" w:color="auto" w:fill="ffffff"/>
        <w:spacing w:after="0" w:line="240" w:lineRule="auto"/>
        <w:jc w:val="both"/>
        <w:rPr>
          <w:rStyle w:val="Ninguno"/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List Paragraph"/>
        <w:shd w:val="clear" w:color="auto" w:fill="ffffff"/>
        <w:spacing w:after="0" w:line="240" w:lineRule="auto"/>
        <w:jc w:val="both"/>
        <w:rPr>
          <w:rStyle w:val="Ninguno"/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List Paragraph"/>
        <w:shd w:val="clear" w:color="auto" w:fill="ffffff"/>
        <w:spacing w:after="0" w:line="240" w:lineRule="auto"/>
        <w:jc w:val="both"/>
        <w:rPr>
          <w:rStyle w:val="Ninguno"/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List Paragraph"/>
        <w:shd w:val="clear" w:color="auto" w:fill="ffffff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color w:val="222222"/>
          <w:sz w:val="24"/>
          <w:szCs w:val="24"/>
          <w:u w:color="222222"/>
        </w:rPr>
      </w:pPr>
      <w:r>
        <w:drawing>
          <wp:inline distT="0" distB="0" distL="0" distR="0">
            <wp:extent cx="4039263" cy="1105232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263" cy="11052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shd w:val="clear" w:color="auto" w:fill="ffffff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color w:val="222222"/>
          <w:sz w:val="24"/>
          <w:szCs w:val="24"/>
          <w:u w:color="222222"/>
        </w:rPr>
      </w:pPr>
      <w:r>
        <w:rPr>
          <w:rStyle w:val="Ninguno"/>
          <w:rFonts w:ascii="Arial" w:cs="Arial" w:hAnsi="Arial" w:eastAsia="Arial"/>
          <w:b w:val="1"/>
          <w:bCs w:val="1"/>
          <w:color w:val="222222"/>
          <w:sz w:val="24"/>
          <w:szCs w:val="24"/>
          <w:u w:color="222222"/>
          <w:rtl w:val="0"/>
        </w:rPr>
        <w:tab/>
        <w:tab/>
        <w:tab/>
        <w:t>Manuel Jos</w:t>
      </w:r>
      <w:r>
        <w:rPr>
          <w:rStyle w:val="Ninguno"/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b w:val="1"/>
          <w:bCs w:val="1"/>
          <w:color w:val="222222"/>
          <w:sz w:val="24"/>
          <w:szCs w:val="24"/>
          <w:u w:color="222222"/>
          <w:rtl w:val="0"/>
          <w:lang w:val="es-ES_tradnl"/>
        </w:rPr>
        <w:t>Ossand</w:t>
      </w:r>
      <w:r>
        <w:rPr>
          <w:rStyle w:val="Ninguno"/>
          <w:rFonts w:ascii="Arial" w:hAnsi="Arial" w:hint="default"/>
          <w:b w:val="1"/>
          <w:bCs w:val="1"/>
          <w:color w:val="222222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222222"/>
          <w:sz w:val="24"/>
          <w:szCs w:val="24"/>
          <w:u w:color="222222"/>
          <w:rtl w:val="0"/>
          <w:lang w:val="es-ES_tradnl"/>
        </w:rPr>
        <w:t>n I.</w:t>
      </w:r>
    </w:p>
    <w:p>
      <w:pPr>
        <w:pStyle w:val="List Paragraph"/>
        <w:shd w:val="clear" w:color="auto" w:fill="ffffff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color w:val="222222"/>
          <w:sz w:val="24"/>
          <w:szCs w:val="24"/>
          <w:u w:color="222222"/>
        </w:rPr>
      </w:pPr>
      <w:r>
        <w:rPr>
          <w:rStyle w:val="Ninguno"/>
          <w:rFonts w:ascii="Arial" w:cs="Arial" w:hAnsi="Arial" w:eastAsia="Arial"/>
          <w:b w:val="1"/>
          <w:bCs w:val="1"/>
          <w:color w:val="222222"/>
          <w:sz w:val="24"/>
          <w:szCs w:val="24"/>
          <w:u w:color="222222"/>
          <w:rtl w:val="0"/>
        </w:rPr>
        <w:tab/>
        <w:tab/>
        <w:tab/>
        <w:tab/>
        <w:t xml:space="preserve">   Senador</w:t>
      </w:r>
    </w:p>
    <w:p>
      <w:pPr>
        <w:pStyle w:val="List Paragraph"/>
        <w:shd w:val="clear" w:color="auto" w:fill="ffffff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color w:val="222222"/>
          <w:sz w:val="24"/>
          <w:szCs w:val="24"/>
          <w:u w:color="222222"/>
        </w:rPr>
      </w:pPr>
      <w:r>
        <w:rPr>
          <w:rStyle w:val="Ninguno"/>
          <w:rFonts w:ascii="Arial" w:hAnsi="Arial"/>
          <w:b w:val="1"/>
          <w:bCs w:val="1"/>
          <w:color w:val="222222"/>
          <w:sz w:val="24"/>
          <w:szCs w:val="24"/>
          <w:u w:color="222222"/>
          <w:rtl w:val="0"/>
          <w:lang w:val="es-ES_tradnl"/>
        </w:rPr>
        <w:t xml:space="preserve"> 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Arial" w:cs="Arial" w:hAnsi="Arial" w:eastAsia="Arial"/>
          <w:color w:val="222222"/>
          <w:sz w:val="24"/>
          <w:szCs w:val="24"/>
          <w:u w:color="222222"/>
        </w:rPr>
      </w:pPr>
    </w:p>
    <w:p>
      <w:pPr>
        <w:pStyle w:val="List Paragraph"/>
        <w:shd w:val="clear" w:color="auto" w:fill="ffffff"/>
        <w:spacing w:after="0" w:line="240" w:lineRule="auto"/>
        <w:jc w:val="right"/>
      </w:pPr>
      <w:r>
        <w:rPr>
          <w:rStyle w:val="Ninguno"/>
          <w:rFonts w:ascii="Arial" w:hAnsi="Arial"/>
          <w:color w:val="222222"/>
          <w:sz w:val="24"/>
          <w:szCs w:val="24"/>
          <w:u w:color="222222"/>
          <w:rtl w:val="0"/>
          <w:lang w:val="es-ES_tradnl"/>
        </w:rPr>
        <w:t>Valpara</w:t>
      </w:r>
      <w:r>
        <w:rPr>
          <w:rStyle w:val="Ninguno"/>
          <w:rFonts w:ascii="Arial" w:hAnsi="Arial" w:hint="default"/>
          <w:color w:val="222222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"/>
          <w:rFonts w:ascii="Arial" w:hAnsi="Arial"/>
          <w:color w:val="222222"/>
          <w:sz w:val="24"/>
          <w:szCs w:val="24"/>
          <w:u w:color="222222"/>
          <w:rtl w:val="0"/>
          <w:lang w:val="es-ES_tradnl"/>
        </w:rPr>
        <w:t>so, Agosto de 2016.</w:t>
      </w:r>
    </w:p>
    <w:sectPr>
      <w:headerReference w:type="default" r:id="rId7"/>
      <w:footerReference w:type="default" r:id="rId8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