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59" w:rsidRDefault="004F7992">
      <w:r w:rsidRPr="004F7992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621030"/>
            <wp:effectExtent l="0" t="0" r="0" b="7620"/>
            <wp:wrapSquare wrapText="bothSides"/>
            <wp:docPr id="1" name="Imagen 1" descr="C:\Users\Maca\Desktop\DELIBERA\logo-delib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a\Desktop\DELIBERA\logo-delib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423A16F8">
            <wp:extent cx="616293" cy="714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41F59" w:rsidRPr="005A4131" w:rsidRDefault="00941F59">
      <w:pPr>
        <w:rPr>
          <w:sz w:val="24"/>
          <w:szCs w:val="24"/>
        </w:rPr>
      </w:pPr>
    </w:p>
    <w:p w:rsidR="00A861C4" w:rsidRPr="005A4131" w:rsidRDefault="00941F59" w:rsidP="00941F59">
      <w:pPr>
        <w:jc w:val="center"/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>CARTA DE PATROCINIO</w:t>
      </w:r>
      <w:r w:rsidR="005A4131" w:rsidRPr="005A4131">
        <w:rPr>
          <w:b/>
          <w:sz w:val="24"/>
          <w:szCs w:val="24"/>
        </w:rPr>
        <w:t xml:space="preserve"> TORNEO DELIBERA 2016</w:t>
      </w:r>
    </w:p>
    <w:p w:rsidR="00941F59" w:rsidRPr="005A4131" w:rsidRDefault="00941F59" w:rsidP="00376199">
      <w:pPr>
        <w:jc w:val="both"/>
        <w:rPr>
          <w:b/>
          <w:sz w:val="24"/>
          <w:szCs w:val="24"/>
        </w:rPr>
      </w:pPr>
    </w:p>
    <w:p w:rsidR="00941F59" w:rsidRPr="005A4131" w:rsidRDefault="007C1F8F" w:rsidP="00376199">
      <w:pPr>
        <w:jc w:val="both"/>
        <w:rPr>
          <w:sz w:val="24"/>
          <w:szCs w:val="24"/>
        </w:rPr>
      </w:pPr>
      <w:r w:rsidRPr="005A4131">
        <w:rPr>
          <w:sz w:val="24"/>
          <w:szCs w:val="24"/>
        </w:rPr>
        <w:t>En el marco del Torneo Delibera, organizado por la Biblioteca de</w:t>
      </w:r>
      <w:r w:rsidR="0079461F" w:rsidRPr="005A4131">
        <w:rPr>
          <w:sz w:val="24"/>
          <w:szCs w:val="24"/>
        </w:rPr>
        <w:t>l Congreso Nacional, la persona que firma este documento, hace explícito su patrocinio y adhesión a la Iniciativa Juvenil de Ley “</w:t>
      </w:r>
      <w:r w:rsidR="00D80E0D" w:rsidRPr="005A4131">
        <w:rPr>
          <w:sz w:val="24"/>
          <w:szCs w:val="24"/>
        </w:rPr>
        <w:t>Mes de garantía, un vacío legal”</w:t>
      </w:r>
      <w:r w:rsidR="0079461F" w:rsidRPr="005A4131">
        <w:rPr>
          <w:sz w:val="24"/>
          <w:szCs w:val="24"/>
        </w:rPr>
        <w:t xml:space="preserve">  del Liceo Donald Mc </w:t>
      </w:r>
      <w:proofErr w:type="spellStart"/>
      <w:r w:rsidR="0079461F" w:rsidRPr="005A4131">
        <w:rPr>
          <w:sz w:val="24"/>
          <w:szCs w:val="24"/>
        </w:rPr>
        <w:t>Intyre</w:t>
      </w:r>
      <w:proofErr w:type="spellEnd"/>
      <w:r w:rsidR="0079461F" w:rsidRPr="005A4131">
        <w:rPr>
          <w:sz w:val="24"/>
          <w:szCs w:val="24"/>
        </w:rPr>
        <w:t xml:space="preserve"> </w:t>
      </w:r>
      <w:proofErr w:type="spellStart"/>
      <w:r w:rsidR="0079461F" w:rsidRPr="005A4131">
        <w:rPr>
          <w:sz w:val="24"/>
          <w:szCs w:val="24"/>
        </w:rPr>
        <w:t>Griffiths</w:t>
      </w:r>
      <w:proofErr w:type="spellEnd"/>
      <w:r w:rsidR="0079461F" w:rsidRPr="005A4131">
        <w:rPr>
          <w:sz w:val="24"/>
          <w:szCs w:val="24"/>
        </w:rPr>
        <w:t xml:space="preserve"> de Puerto Williams</w:t>
      </w:r>
      <w:r w:rsidR="00D80E0D" w:rsidRPr="005A4131">
        <w:rPr>
          <w:sz w:val="24"/>
          <w:szCs w:val="24"/>
        </w:rPr>
        <w:t>,</w:t>
      </w:r>
      <w:r w:rsidR="00100CDB">
        <w:rPr>
          <w:sz w:val="24"/>
          <w:szCs w:val="24"/>
        </w:rPr>
        <w:t xml:space="preserve"> región de Magallanes y Antártica chilena,</w:t>
      </w:r>
      <w:r w:rsidR="00D80E0D" w:rsidRPr="005A4131">
        <w:rPr>
          <w:sz w:val="24"/>
          <w:szCs w:val="24"/>
        </w:rPr>
        <w:t xml:space="preserve"> la cual propone incorporar a la ley 18.101 un artículo bis que estipule la naturaleza del concepto de mes de garantía y su uso, para así velar por los derechos y deberes de los arrendadores y de los arrendatarios, siendo un criterio igual para todos los chilenos</w:t>
      </w:r>
      <w:r w:rsidR="003D77DB" w:rsidRPr="005A4131">
        <w:rPr>
          <w:sz w:val="24"/>
          <w:szCs w:val="24"/>
        </w:rPr>
        <w:t xml:space="preserve"> si se legisla, sin que quede a voluntad de las partes como es hasta hoy en día.</w:t>
      </w:r>
    </w:p>
    <w:p w:rsidR="0079461F" w:rsidRPr="005A4131" w:rsidRDefault="0079461F" w:rsidP="00376199">
      <w:pPr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 xml:space="preserve">Nombre: </w:t>
      </w:r>
      <w:r w:rsidR="00684242">
        <w:rPr>
          <w:b/>
          <w:sz w:val="24"/>
          <w:szCs w:val="24"/>
        </w:rPr>
        <w:t>KAROL CARIOLA OLIVA</w:t>
      </w:r>
    </w:p>
    <w:p w:rsidR="00684242" w:rsidRDefault="0079461F" w:rsidP="00376199">
      <w:pPr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>Cargo:</w:t>
      </w:r>
      <w:r w:rsidR="00684242">
        <w:rPr>
          <w:b/>
          <w:sz w:val="24"/>
          <w:szCs w:val="24"/>
        </w:rPr>
        <w:t xml:space="preserve"> DIPUTADA DE LA REPUBLICA DE CHILE.</w:t>
      </w:r>
    </w:p>
    <w:p w:rsidR="00684242" w:rsidRDefault="00684242" w:rsidP="00376199">
      <w:pPr>
        <w:rPr>
          <w:b/>
          <w:sz w:val="24"/>
          <w:szCs w:val="24"/>
        </w:rPr>
      </w:pPr>
    </w:p>
    <w:p w:rsidR="005A4131" w:rsidRDefault="005A4131" w:rsidP="00376199">
      <w:pPr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>Firma:</w:t>
      </w:r>
      <w:r w:rsidR="00684242">
        <w:rPr>
          <w:b/>
          <w:sz w:val="24"/>
          <w:szCs w:val="24"/>
        </w:rPr>
        <w:t xml:space="preserve">      </w:t>
      </w:r>
      <w:r w:rsidR="00684242">
        <w:rPr>
          <w:noProof/>
          <w:lang w:eastAsia="es-CL"/>
        </w:rPr>
        <w:drawing>
          <wp:inline distT="0" distB="0" distL="0" distR="0" wp14:anchorId="34DD6CB7" wp14:editId="2DA07702">
            <wp:extent cx="2457450" cy="2552700"/>
            <wp:effectExtent l="0" t="0" r="0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42" w:rsidRPr="005A4131" w:rsidRDefault="00684242" w:rsidP="00376199">
      <w:pPr>
        <w:rPr>
          <w:b/>
          <w:sz w:val="24"/>
          <w:szCs w:val="24"/>
        </w:rPr>
      </w:pPr>
    </w:p>
    <w:p w:rsidR="00D80E0D" w:rsidRPr="005A4131" w:rsidRDefault="00D80E0D" w:rsidP="00376199">
      <w:pPr>
        <w:rPr>
          <w:b/>
          <w:sz w:val="24"/>
          <w:szCs w:val="24"/>
        </w:rPr>
      </w:pPr>
    </w:p>
    <w:p w:rsidR="00D80E0D" w:rsidRPr="005A4131" w:rsidRDefault="00D80E0D" w:rsidP="00376199">
      <w:pPr>
        <w:rPr>
          <w:b/>
          <w:sz w:val="24"/>
          <w:szCs w:val="24"/>
        </w:rPr>
      </w:pPr>
    </w:p>
    <w:p w:rsidR="005A4131" w:rsidRPr="00F62AE7" w:rsidRDefault="0079461F" w:rsidP="00F62AE7">
      <w:pPr>
        <w:jc w:val="right"/>
        <w:rPr>
          <w:sz w:val="24"/>
          <w:szCs w:val="24"/>
        </w:rPr>
      </w:pPr>
      <w:r w:rsidRPr="005A4131">
        <w:rPr>
          <w:sz w:val="24"/>
          <w:szCs w:val="24"/>
        </w:rPr>
        <w:lastRenderedPageBreak/>
        <w:t>Chile, agosto de 2016</w:t>
      </w:r>
      <w:bookmarkStart w:id="0" w:name="_GoBack"/>
      <w:bookmarkEnd w:id="0"/>
    </w:p>
    <w:sectPr w:rsidR="005A4131" w:rsidRPr="00F62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9"/>
    <w:rsid w:val="00100CDB"/>
    <w:rsid w:val="002665CC"/>
    <w:rsid w:val="00376199"/>
    <w:rsid w:val="003D77DB"/>
    <w:rsid w:val="004B4752"/>
    <w:rsid w:val="004F7992"/>
    <w:rsid w:val="005A4131"/>
    <w:rsid w:val="00684242"/>
    <w:rsid w:val="0079461F"/>
    <w:rsid w:val="007C1F8F"/>
    <w:rsid w:val="008439EE"/>
    <w:rsid w:val="00862653"/>
    <w:rsid w:val="00941F59"/>
    <w:rsid w:val="00A861C4"/>
    <w:rsid w:val="00BA3416"/>
    <w:rsid w:val="00D80E0D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16AE5D-B835-41D3-A01A-8F236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Navarrete</dc:creator>
  <cp:keywords/>
  <dc:description/>
  <cp:lastModifiedBy>Maca Navarrete</cp:lastModifiedBy>
  <cp:revision>2</cp:revision>
  <dcterms:created xsi:type="dcterms:W3CDTF">2016-09-01T22:50:00Z</dcterms:created>
  <dcterms:modified xsi:type="dcterms:W3CDTF">2016-09-01T22:50:00Z</dcterms:modified>
</cp:coreProperties>
</file>