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D1" w:rsidRDefault="000164D4">
      <w:pPr>
        <w:pStyle w:val="NormalWeb"/>
        <w:shd w:val="clear" w:color="auto" w:fill="FFFFFF"/>
        <w:tabs>
          <w:tab w:val="left" w:pos="0"/>
        </w:tabs>
        <w:ind w:right="-1701"/>
      </w:pPr>
      <w:r>
        <w:rPr>
          <w:noProof/>
        </w:rPr>
        <w:drawing>
          <wp:inline distT="0" distB="0" distL="0" distR="0">
            <wp:extent cx="963930" cy="714375"/>
            <wp:effectExtent l="0" t="0" r="0" b="0"/>
            <wp:docPr id="1" name="Picture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8890</wp:posOffset>
            </wp:positionV>
            <wp:extent cx="982980" cy="895350"/>
            <wp:effectExtent l="0" t="0" r="0" b="0"/>
            <wp:wrapSquare wrapText="bothSides"/>
            <wp:docPr id="2" name="Picture" descr="Descripción: C:\Users\Euge Secretaria\Downloads\LOGO LMM 2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scripción: C:\Users\Euge Secretaria\Downloads\LOGO LMM 201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D1" w:rsidRDefault="00305BD1">
      <w:pPr>
        <w:pStyle w:val="NormalWeb"/>
        <w:shd w:val="clear" w:color="auto" w:fill="FFFFFF"/>
        <w:ind w:left="-1276" w:right="-943"/>
        <w:jc w:val="center"/>
        <w:rPr>
          <w:rFonts w:ascii="Arial" w:hAnsi="Arial" w:cs="Arial"/>
          <w:color w:val="000000"/>
          <w:sz w:val="26"/>
          <w:szCs w:val="26"/>
        </w:rPr>
      </w:pPr>
    </w:p>
    <w:p w:rsidR="00305BD1" w:rsidRDefault="000164D4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CARTA DE PATROCINIO Y ADHESION </w:t>
      </w:r>
    </w:p>
    <w:p w:rsidR="00305BD1" w:rsidRDefault="00305BD1">
      <w:pPr>
        <w:pStyle w:val="NormalWeb"/>
        <w:shd w:val="clear" w:color="auto" w:fill="FFFFFF"/>
        <w:spacing w:before="280" w:after="160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305BD1" w:rsidRDefault="00305BD1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305BD1" w:rsidRDefault="000164D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Yo,</w:t>
      </w:r>
      <w:bookmarkStart w:id="0" w:name="__DdeLink__22_668772343"/>
      <w:r>
        <w:rPr>
          <w:rFonts w:ascii="Arial" w:hAnsi="Arial" w:cs="Arial"/>
          <w:color w:val="000000"/>
          <w:sz w:val="26"/>
          <w:szCs w:val="26"/>
        </w:rPr>
        <w:t xml:space="preserve"> </w:t>
      </w:r>
      <w:bookmarkStart w:id="1" w:name="__DdeLink__15_1885167209"/>
      <w:bookmarkStart w:id="2" w:name="__DdeLink__26_1946802473"/>
      <w:bookmarkEnd w:id="0"/>
      <w:bookmarkEnd w:id="1"/>
      <w:bookmarkEnd w:id="2"/>
      <w:r>
        <w:rPr>
          <w:sz w:val="26"/>
          <w:szCs w:val="26"/>
        </w:rPr>
        <w:t>Mario Venegas Cárdenas,</w:t>
      </w:r>
      <w:r>
        <w:rPr>
          <w:rFonts w:ascii="Arial" w:hAnsi="Arial" w:cs="Arial"/>
          <w:color w:val="000000"/>
          <w:sz w:val="26"/>
          <w:szCs w:val="26"/>
        </w:rPr>
        <w:t xml:space="preserve"> diputado de la República de Chile, extiendo responsablemente la adhesión y el apoyo a la iniciativa del proyecto de ley: </w:t>
      </w:r>
      <w:r>
        <w:rPr>
          <w:rFonts w:ascii="Arial" w:hAnsi="Arial" w:cs="Arial"/>
          <w:b/>
          <w:color w:val="000000"/>
          <w:sz w:val="26"/>
          <w:szCs w:val="26"/>
        </w:rPr>
        <w:t>“Respeto Callejero”</w:t>
      </w:r>
      <w:r>
        <w:rPr>
          <w:rFonts w:ascii="Arial" w:hAnsi="Arial" w:cs="Arial"/>
          <w:color w:val="000000"/>
          <w:sz w:val="26"/>
          <w:szCs w:val="26"/>
        </w:rPr>
        <w:t xml:space="preserve">, presentado por el Liceo María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Mazzarello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Región de Magallanes, en el Torneo de Debate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Interescolar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DELIBERA 2018, organizado por la Biblioteca del Congreso Nacional.</w:t>
      </w:r>
    </w:p>
    <w:p w:rsidR="00305BD1" w:rsidRDefault="000164D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Apoyo su iniciativa juvenil pues esta ley reconoce el vacío legal que existe actualmente en Chile con respecto a este tipo de viole</w:t>
      </w:r>
      <w:r>
        <w:rPr>
          <w:rFonts w:ascii="Arial" w:hAnsi="Arial" w:cs="Arial"/>
          <w:color w:val="000000"/>
          <w:sz w:val="26"/>
          <w:szCs w:val="26"/>
        </w:rPr>
        <w:t>ncia que ocurre de forma cotidiana en los diversos espacios públicos afectando a parte significativa de nuestra sociedad.</w:t>
      </w:r>
    </w:p>
    <w:p w:rsidR="00305BD1" w:rsidRDefault="00305BD1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305BD1" w:rsidRDefault="00305BD1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_GoBack"/>
      <w:bookmarkEnd w:id="3"/>
    </w:p>
    <w:p w:rsidR="00305BD1" w:rsidRDefault="00305BD1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305BD1" w:rsidRDefault="000164D4">
      <w:pPr>
        <w:pStyle w:val="Encabezado3"/>
        <w:shd w:val="clear" w:color="auto" w:fill="FFFFFF"/>
        <w:jc w:val="right"/>
      </w:pPr>
      <w:r>
        <w:rPr>
          <w:noProof/>
          <w:lang w:eastAsia="es-CL"/>
        </w:rPr>
        <w:drawing>
          <wp:inline distT="0" distB="0" distL="0" distR="0">
            <wp:extent cx="3058668" cy="17007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BD1">
      <w:pgSz w:w="12240" w:h="15840"/>
      <w:pgMar w:top="1417" w:right="1701" w:bottom="2123" w:left="1701" w:header="0" w:footer="0" w:gutter="0"/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BD1"/>
    <w:rsid w:val="000164D4"/>
    <w:rsid w:val="003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46366D-E3BD-4E28-89B0-53813A5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60"/>
    <w:pPr>
      <w:suppressAutoHyphens/>
      <w:spacing w:after="16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3">
    <w:name w:val="Encabezado 3"/>
    <w:basedOn w:val="Encabezado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NormalWeb">
    <w:name w:val="Normal (Web)"/>
    <w:basedOn w:val="Normal"/>
    <w:uiPriority w:val="99"/>
    <w:unhideWhenUsed/>
    <w:rsid w:val="0025731C"/>
    <w:pPr>
      <w:spacing w:after="28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4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14R001</dc:creator>
  <cp:lastModifiedBy>Ivan Flores Garcia</cp:lastModifiedBy>
  <cp:revision>2</cp:revision>
  <cp:lastPrinted>2018-05-29T13:12:00Z</cp:lastPrinted>
  <dcterms:created xsi:type="dcterms:W3CDTF">2018-05-30T21:02:00Z</dcterms:created>
  <dcterms:modified xsi:type="dcterms:W3CDTF">2018-05-30T21:02:00Z</dcterms:modified>
  <dc:language>es-CL</dc:language>
</cp:coreProperties>
</file>