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D8" w:rsidRDefault="009634D8" w:rsidP="000667D0">
      <w:pPr>
        <w:jc w:val="center"/>
        <w:rPr>
          <w:rFonts w:ascii="Arial" w:hAnsi="Arial" w:cs="Arial"/>
          <w:b/>
          <w:sz w:val="32"/>
        </w:rPr>
      </w:pPr>
      <w:r w:rsidRPr="009634D8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-652145</wp:posOffset>
            </wp:positionV>
            <wp:extent cx="1092052" cy="809625"/>
            <wp:effectExtent l="0" t="0" r="0" b="0"/>
            <wp:wrapNone/>
            <wp:docPr id="5" name="Imagen 5" descr="Resultado de imagen para Torne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Torneo delibe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05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34D8">
        <w:rPr>
          <w:rFonts w:ascii="Arial" w:hAnsi="Arial" w:cs="Arial"/>
          <w:noProof/>
          <w:sz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-670560</wp:posOffset>
            </wp:positionV>
            <wp:extent cx="945136" cy="914400"/>
            <wp:effectExtent l="0" t="0" r="7620" b="0"/>
            <wp:wrapNone/>
            <wp:docPr id="4" name="Imagen 4" descr="Resultado de imagen para british college san fern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british college san fernan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626F" w:rsidRDefault="009634D8" w:rsidP="009634D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Carta de Adhesión a propuesta de Ley Juvenil de validación de estudios desde la Casa</w:t>
      </w:r>
      <w:r w:rsidR="000667D0" w:rsidRPr="000667D0">
        <w:rPr>
          <w:rFonts w:ascii="Arial" w:hAnsi="Arial" w:cs="Arial"/>
          <w:b/>
          <w:sz w:val="32"/>
        </w:rPr>
        <w:t>.</w:t>
      </w:r>
    </w:p>
    <w:p w:rsidR="000667D0" w:rsidRDefault="000667D0" w:rsidP="000667D0">
      <w:pPr>
        <w:rPr>
          <w:rFonts w:ascii="Arial" w:hAnsi="Arial" w:cs="Arial"/>
          <w:sz w:val="28"/>
        </w:rPr>
      </w:pPr>
    </w:p>
    <w:p w:rsidR="003C07AC" w:rsidRDefault="009634D8" w:rsidP="003C07A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 el presente documento y</w:t>
      </w:r>
      <w:r w:rsidR="00C81FC7">
        <w:rPr>
          <w:rFonts w:ascii="Arial" w:hAnsi="Arial" w:cs="Arial"/>
          <w:sz w:val="28"/>
        </w:rPr>
        <w:t xml:space="preserve">o </w:t>
      </w:r>
      <w:r w:rsidR="00B1783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Manuel </w:t>
      </w:r>
      <w:r w:rsidR="00D56D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José</w:t>
      </w:r>
      <w:r w:rsidR="00B1783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D56D9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Ossandón Irarrázabal</w:t>
      </w:r>
      <w:r>
        <w:rPr>
          <w:rFonts w:ascii="Arial" w:hAnsi="Arial" w:cs="Arial"/>
          <w:sz w:val="28"/>
        </w:rPr>
        <w:t>,</w:t>
      </w:r>
      <w:r w:rsidR="00D56D92">
        <w:rPr>
          <w:rFonts w:ascii="Arial" w:hAnsi="Arial" w:cs="Arial"/>
          <w:sz w:val="28"/>
        </w:rPr>
        <w:t xml:space="preserve"> </w:t>
      </w:r>
      <w:r w:rsidRPr="00D56D92">
        <w:rPr>
          <w:rFonts w:ascii="Arial" w:hAnsi="Arial" w:cs="Arial"/>
          <w:b/>
          <w:sz w:val="28"/>
        </w:rPr>
        <w:t>S</w:t>
      </w:r>
      <w:r w:rsidR="00A639E5" w:rsidRPr="00D56D92">
        <w:rPr>
          <w:rFonts w:ascii="Arial" w:hAnsi="Arial" w:cs="Arial"/>
          <w:b/>
          <w:sz w:val="28"/>
        </w:rPr>
        <w:t>enador de la R</w:t>
      </w:r>
      <w:r w:rsidR="0079449B" w:rsidRPr="00D56D92">
        <w:rPr>
          <w:rFonts w:ascii="Arial" w:hAnsi="Arial" w:cs="Arial"/>
          <w:b/>
          <w:sz w:val="28"/>
        </w:rPr>
        <w:t>epublica</w:t>
      </w:r>
      <w:r w:rsidR="00D56D92">
        <w:rPr>
          <w:rFonts w:ascii="Arial" w:hAnsi="Arial" w:cs="Arial"/>
          <w:sz w:val="28"/>
        </w:rPr>
        <w:t>,</w:t>
      </w:r>
      <w:r w:rsidR="0079449B">
        <w:rPr>
          <w:rFonts w:ascii="Arial" w:hAnsi="Arial" w:cs="Arial"/>
          <w:sz w:val="28"/>
        </w:rPr>
        <w:t xml:space="preserve"> </w:t>
      </w:r>
      <w:r w:rsidR="0079449B" w:rsidRPr="0079449B">
        <w:rPr>
          <w:rFonts w:ascii="Arial" w:hAnsi="Arial" w:cs="Arial"/>
          <w:sz w:val="28"/>
        </w:rPr>
        <w:t>explícito</w:t>
      </w:r>
      <w:r w:rsidR="0079449B">
        <w:rPr>
          <w:rFonts w:ascii="Arial" w:hAnsi="Arial" w:cs="Arial"/>
          <w:sz w:val="28"/>
        </w:rPr>
        <w:t xml:space="preserve"> adhesión a la</w:t>
      </w:r>
      <w:r w:rsidR="000667D0">
        <w:rPr>
          <w:rFonts w:ascii="Arial" w:hAnsi="Arial" w:cs="Arial"/>
          <w:sz w:val="28"/>
        </w:rPr>
        <w:t xml:space="preserve"> propuesta de Iniciativa de Ley Juvenil</w:t>
      </w:r>
      <w:r w:rsidR="0079449B">
        <w:rPr>
          <w:rFonts w:ascii="Arial" w:hAnsi="Arial" w:cs="Arial"/>
          <w:sz w:val="28"/>
        </w:rPr>
        <w:t xml:space="preserve"> en el contexto del Torneo delibera, organizado por la Biblioteca Nacional del Congreso de </w:t>
      </w:r>
      <w:proofErr w:type="gramStart"/>
      <w:r w:rsidR="0079449B">
        <w:rPr>
          <w:rFonts w:ascii="Arial" w:hAnsi="Arial" w:cs="Arial"/>
          <w:sz w:val="28"/>
        </w:rPr>
        <w:t xml:space="preserve">Chile </w:t>
      </w:r>
      <w:r w:rsidR="00A639E5">
        <w:rPr>
          <w:rFonts w:ascii="Arial" w:hAnsi="Arial" w:cs="Arial"/>
          <w:sz w:val="28"/>
        </w:rPr>
        <w:t>,la</w:t>
      </w:r>
      <w:proofErr w:type="gramEnd"/>
      <w:r w:rsidR="00A639E5">
        <w:rPr>
          <w:rFonts w:ascii="Arial" w:hAnsi="Arial" w:cs="Arial"/>
          <w:sz w:val="28"/>
        </w:rPr>
        <w:t xml:space="preserve"> propuesta la cual</w:t>
      </w:r>
      <w:r w:rsidR="0079449B">
        <w:rPr>
          <w:rFonts w:ascii="Arial" w:hAnsi="Arial" w:cs="Arial"/>
          <w:sz w:val="28"/>
        </w:rPr>
        <w:t xml:space="preserve"> apoyo </w:t>
      </w:r>
      <w:r w:rsidR="000667D0">
        <w:rPr>
          <w:rFonts w:ascii="Arial" w:hAnsi="Arial" w:cs="Arial"/>
          <w:sz w:val="28"/>
        </w:rPr>
        <w:t>consiste en la validación de estudios alternativos no tradicionales como la Educación desde la</w:t>
      </w:r>
      <w:r w:rsidR="0079449B">
        <w:rPr>
          <w:rFonts w:ascii="Arial" w:hAnsi="Arial" w:cs="Arial"/>
          <w:sz w:val="28"/>
        </w:rPr>
        <w:t xml:space="preserve"> Casa.</w:t>
      </w:r>
    </w:p>
    <w:p w:rsidR="003C07AC" w:rsidRDefault="0079449B" w:rsidP="003C07A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</w:t>
      </w:r>
      <w:r w:rsidR="003C07AC">
        <w:rPr>
          <w:rFonts w:ascii="Arial" w:hAnsi="Arial" w:cs="Arial"/>
          <w:sz w:val="28"/>
        </w:rPr>
        <w:t xml:space="preserve"> propuesta </w:t>
      </w:r>
      <w:r>
        <w:rPr>
          <w:rFonts w:ascii="Arial" w:hAnsi="Arial" w:cs="Arial"/>
          <w:sz w:val="28"/>
        </w:rPr>
        <w:t>consiste</w:t>
      </w:r>
      <w:r w:rsidR="003C07AC">
        <w:rPr>
          <w:rFonts w:ascii="Arial" w:hAnsi="Arial" w:cs="Arial"/>
          <w:sz w:val="28"/>
        </w:rPr>
        <w:t xml:space="preserve"> en </w:t>
      </w:r>
      <w:r w:rsidR="003C07AC" w:rsidRPr="003C07AC">
        <w:rPr>
          <w:rFonts w:ascii="Arial" w:hAnsi="Arial" w:cs="Arial"/>
          <w:sz w:val="28"/>
        </w:rPr>
        <w:t>realizar la</w:t>
      </w:r>
      <w:r>
        <w:rPr>
          <w:rFonts w:ascii="Arial" w:hAnsi="Arial" w:cs="Arial"/>
          <w:sz w:val="28"/>
        </w:rPr>
        <w:t xml:space="preserve"> correcta y necesaria validación además de </w:t>
      </w:r>
      <w:r w:rsidR="003C07AC" w:rsidRPr="003C07AC">
        <w:rPr>
          <w:rFonts w:ascii="Arial" w:hAnsi="Arial" w:cs="Arial"/>
          <w:sz w:val="28"/>
        </w:rPr>
        <w:t>formalizar, los estudios como</w:t>
      </w:r>
      <w:r>
        <w:rPr>
          <w:rFonts w:ascii="Arial" w:hAnsi="Arial" w:cs="Arial"/>
          <w:sz w:val="28"/>
        </w:rPr>
        <w:t xml:space="preserve"> los </w:t>
      </w:r>
      <w:r w:rsidR="00A639E5">
        <w:rPr>
          <w:rFonts w:ascii="Arial" w:hAnsi="Arial" w:cs="Arial"/>
          <w:sz w:val="28"/>
        </w:rPr>
        <w:t>desarrollado</w:t>
      </w:r>
      <w:r>
        <w:rPr>
          <w:rFonts w:ascii="Arial" w:hAnsi="Arial" w:cs="Arial"/>
          <w:sz w:val="28"/>
        </w:rPr>
        <w:t xml:space="preserve"> desde la casa</w:t>
      </w:r>
      <w:r w:rsidR="003C07AC" w:rsidRPr="003C07AC">
        <w:rPr>
          <w:rFonts w:ascii="Arial" w:hAnsi="Arial" w:cs="Arial"/>
          <w:sz w:val="28"/>
        </w:rPr>
        <w:t>, para ello buscamos la creación de un nuevo departamento fiscalizador dependiente del ministerio de Educación, cuya misión sea los sistemas de</w:t>
      </w:r>
      <w:r w:rsidR="00A639E5">
        <w:rPr>
          <w:rFonts w:ascii="Arial" w:hAnsi="Arial" w:cs="Arial"/>
          <w:sz w:val="28"/>
        </w:rPr>
        <w:t xml:space="preserve"> que la educación sea entregada;</w:t>
      </w:r>
      <w:r w:rsidR="003C07AC" w:rsidRPr="003C07AC">
        <w:rPr>
          <w:rFonts w:ascii="Arial" w:hAnsi="Arial" w:cs="Arial"/>
          <w:sz w:val="28"/>
        </w:rPr>
        <w:t xml:space="preserve"> sin intención de la sustitución de metodologías ya existentes y medios de evaluación como los exámenes libres, encargándose el estado de cumplir la v</w:t>
      </w:r>
      <w:r w:rsidR="00A639E5">
        <w:rPr>
          <w:rFonts w:ascii="Arial" w:hAnsi="Arial" w:cs="Arial"/>
          <w:sz w:val="28"/>
        </w:rPr>
        <w:t>alidación por parte del Estado C</w:t>
      </w:r>
      <w:r w:rsidR="003C07AC" w:rsidRPr="003C07AC">
        <w:rPr>
          <w:rFonts w:ascii="Arial" w:hAnsi="Arial" w:cs="Arial"/>
          <w:sz w:val="28"/>
        </w:rPr>
        <w:t>hileno en formas de educación no tradicional</w:t>
      </w:r>
    </w:p>
    <w:p w:rsidR="003C07AC" w:rsidRDefault="0079449B" w:rsidP="003C07A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Iniciativa perteneciente al </w:t>
      </w:r>
      <w:r w:rsidR="00A639E5">
        <w:rPr>
          <w:rFonts w:ascii="Arial" w:hAnsi="Arial" w:cs="Arial"/>
          <w:sz w:val="28"/>
        </w:rPr>
        <w:t xml:space="preserve">grupo </w:t>
      </w:r>
      <w:proofErr w:type="spellStart"/>
      <w:r w:rsidR="003C07AC">
        <w:rPr>
          <w:rFonts w:ascii="Arial" w:hAnsi="Arial" w:cs="Arial"/>
          <w:sz w:val="28"/>
        </w:rPr>
        <w:t>Citizens</w:t>
      </w:r>
      <w:proofErr w:type="spellEnd"/>
      <w:r w:rsidR="003C07AC">
        <w:rPr>
          <w:rFonts w:ascii="Arial" w:hAnsi="Arial" w:cs="Arial"/>
          <w:sz w:val="28"/>
        </w:rPr>
        <w:t xml:space="preserve">, de la Sexta Región del Libertador Bernardo O’Higgins, representando al Colegio British </w:t>
      </w:r>
      <w:proofErr w:type="spellStart"/>
      <w:r w:rsidR="003C07AC">
        <w:rPr>
          <w:rFonts w:ascii="Arial" w:hAnsi="Arial" w:cs="Arial"/>
          <w:sz w:val="28"/>
        </w:rPr>
        <w:t>Co</w:t>
      </w:r>
      <w:r>
        <w:rPr>
          <w:rFonts w:ascii="Arial" w:hAnsi="Arial" w:cs="Arial"/>
          <w:sz w:val="28"/>
        </w:rPr>
        <w:t>llege</w:t>
      </w:r>
      <w:proofErr w:type="spellEnd"/>
      <w:r w:rsidR="00D56D92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de la comuna San Fernando.</w:t>
      </w:r>
    </w:p>
    <w:p w:rsidR="00F1021A" w:rsidRDefault="00D56D92" w:rsidP="00D56D92">
      <w:pPr>
        <w:ind w:left="1416" w:firstLine="708"/>
        <w:rPr>
          <w:rFonts w:ascii="Arial" w:hAnsi="Arial" w:cs="Arial"/>
          <w:b/>
          <w:sz w:val="28"/>
        </w:rPr>
      </w:pPr>
      <w:r>
        <w:rPr>
          <w:noProof/>
        </w:rPr>
        <w:drawing>
          <wp:inline distT="114300" distB="114300" distL="114300" distR="114300" wp14:anchorId="08810576" wp14:editId="58BB4241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56D92" w:rsidRDefault="00D56D92" w:rsidP="00D56D92">
      <w:pPr>
        <w:spacing w:after="0"/>
        <w:ind w:left="1416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 xml:space="preserve">    Manuel José Ossandón I.</w:t>
      </w:r>
    </w:p>
    <w:p w:rsidR="00D56D92" w:rsidRDefault="00D56D92" w:rsidP="00D56D92">
      <w:pPr>
        <w:spacing w:after="0"/>
        <w:ind w:left="1416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Senador</w:t>
      </w:r>
      <w:bookmarkStart w:id="0" w:name="_GoBack"/>
      <w:bookmarkEnd w:id="0"/>
    </w:p>
    <w:sectPr w:rsidR="00D56D92" w:rsidSect="000667D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D0"/>
    <w:rsid w:val="000667D0"/>
    <w:rsid w:val="003C07AC"/>
    <w:rsid w:val="0079449B"/>
    <w:rsid w:val="009634D8"/>
    <w:rsid w:val="00A639E5"/>
    <w:rsid w:val="00A65632"/>
    <w:rsid w:val="00B17835"/>
    <w:rsid w:val="00C3626F"/>
    <w:rsid w:val="00C81FC7"/>
    <w:rsid w:val="00D56D92"/>
    <w:rsid w:val="00D76C9D"/>
    <w:rsid w:val="00F1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DCBC"/>
  <w15:docId w15:val="{E604B275-5CC3-4877-A153-D3E7B8C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6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3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Perez</dc:creator>
  <cp:lastModifiedBy>SEC_OSSANDON</cp:lastModifiedBy>
  <cp:revision>2</cp:revision>
  <dcterms:created xsi:type="dcterms:W3CDTF">2018-06-04T20:43:00Z</dcterms:created>
  <dcterms:modified xsi:type="dcterms:W3CDTF">2018-06-04T20:43:00Z</dcterms:modified>
</cp:coreProperties>
</file>