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1F73" w:rsidRDefault="002B00A8">
      <w:pPr>
        <w:rPr>
          <w:sz w:val="24"/>
          <w:szCs w:val="24"/>
        </w:rPr>
      </w:pPr>
      <w:bookmarkStart w:id="0" w:name="_gjdgxs" w:colFirst="0" w:colLast="0"/>
      <w:bookmarkEnd w:id="0"/>
      <w:r>
        <w:rPr>
          <w:noProof/>
          <w:sz w:val="24"/>
          <w:szCs w:val="24"/>
        </w:rPr>
        <w:drawing>
          <wp:inline distT="0" distB="0" distL="0" distR="0">
            <wp:extent cx="926465" cy="932815"/>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926465" cy="932815"/>
                    </a:xfrm>
                    <a:prstGeom prst="rect">
                      <a:avLst/>
                    </a:prstGeom>
                    <a:ln/>
                  </pic:spPr>
                </pic:pic>
              </a:graphicData>
            </a:graphic>
          </wp:inline>
        </w:drawing>
      </w:r>
      <w:r>
        <w:rPr>
          <w:noProof/>
          <w:sz w:val="24"/>
          <w:szCs w:val="24"/>
        </w:rPr>
        <w:drawing>
          <wp:inline distT="0" distB="0" distL="0" distR="0">
            <wp:extent cx="810895" cy="993775"/>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810895" cy="993775"/>
                    </a:xfrm>
                    <a:prstGeom prst="rect">
                      <a:avLst/>
                    </a:prstGeom>
                    <a:ln/>
                  </pic:spPr>
                </pic:pic>
              </a:graphicData>
            </a:graphic>
          </wp:inline>
        </w:drawing>
      </w:r>
      <w:bookmarkStart w:id="1" w:name="_GoBack"/>
      <w:bookmarkEnd w:id="1"/>
    </w:p>
    <w:p w:rsidR="005C1F73" w:rsidRDefault="005C1F73">
      <w:pPr>
        <w:rPr>
          <w:sz w:val="24"/>
          <w:szCs w:val="24"/>
        </w:rPr>
      </w:pPr>
    </w:p>
    <w:p w:rsidR="005C1F73" w:rsidRDefault="005C1F73">
      <w:pPr>
        <w:rPr>
          <w:sz w:val="24"/>
          <w:szCs w:val="24"/>
        </w:rPr>
      </w:pPr>
    </w:p>
    <w:p w:rsidR="005C1F73" w:rsidRDefault="005C1F73">
      <w:pPr>
        <w:rPr>
          <w:sz w:val="24"/>
          <w:szCs w:val="24"/>
        </w:rPr>
      </w:pPr>
    </w:p>
    <w:p w:rsidR="005C1F73" w:rsidRDefault="002B00A8">
      <w:pPr>
        <w:jc w:val="both"/>
        <w:rPr>
          <w:sz w:val="24"/>
          <w:szCs w:val="24"/>
        </w:rPr>
      </w:pPr>
      <w:r>
        <w:rPr>
          <w:sz w:val="24"/>
          <w:szCs w:val="24"/>
        </w:rPr>
        <w:t xml:space="preserve">YO, Héctor Ulloa Aguilera, bajo mi cargo de Concejal de la comuna de Puerto Montt, Región de los Lagos, apoyo el Proyecto de Ley en contra los delitos de abuso sexual en el </w:t>
      </w:r>
      <w:proofErr w:type="spellStart"/>
      <w:r>
        <w:rPr>
          <w:sz w:val="24"/>
          <w:szCs w:val="24"/>
        </w:rPr>
        <w:t>sename</w:t>
      </w:r>
      <w:proofErr w:type="spellEnd"/>
      <w:r>
        <w:rPr>
          <w:sz w:val="24"/>
          <w:szCs w:val="24"/>
        </w:rPr>
        <w:t xml:space="preserve"> del Colegio San Francisco Javier de Puerto Montt, participante en Torneo Delibera 2019. Este proyecto consiste en la modificación de la Ley 20.207 con el siguiente objetivo:</w:t>
      </w:r>
    </w:p>
    <w:p w:rsidR="005C1F73" w:rsidRDefault="002B00A8">
      <w:pPr>
        <w:jc w:val="both"/>
        <w:rPr>
          <w:sz w:val="24"/>
          <w:szCs w:val="24"/>
        </w:rPr>
      </w:pPr>
      <w:r>
        <w:rPr>
          <w:sz w:val="24"/>
          <w:szCs w:val="24"/>
        </w:rPr>
        <w:t xml:space="preserve">Proporcionar apoyo a menores de edad víctimas de abuso sexual, con el fin de poder declarar frente a tribunales con la autorización de sus padres contra su victimario y anular la prescripción de estos delitos, ya que los niños no se dan cuenta de lo que están pasando. </w:t>
      </w:r>
    </w:p>
    <w:p w:rsidR="005C1F73" w:rsidRDefault="002B00A8">
      <w:pPr>
        <w:jc w:val="both"/>
        <w:rPr>
          <w:sz w:val="24"/>
          <w:szCs w:val="24"/>
        </w:rPr>
      </w:pPr>
      <w:r>
        <w:rPr>
          <w:sz w:val="24"/>
          <w:szCs w:val="24"/>
        </w:rPr>
        <w:t xml:space="preserve">Con esto queremos lograr que usted pueda firmar este documento para poder apoyar nuestro proyecto de ley. </w:t>
      </w:r>
    </w:p>
    <w:p w:rsidR="005C1F73" w:rsidRDefault="005C1F73">
      <w:pPr>
        <w:rPr>
          <w:sz w:val="24"/>
          <w:szCs w:val="24"/>
        </w:rPr>
      </w:pPr>
    </w:p>
    <w:p w:rsidR="005C1F73" w:rsidRDefault="002B00A8" w:rsidP="002B00A8">
      <w:pPr>
        <w:jc w:val="right"/>
        <w:rPr>
          <w:sz w:val="24"/>
          <w:szCs w:val="24"/>
        </w:rPr>
      </w:pPr>
      <w:r>
        <w:rPr>
          <w:noProof/>
        </w:rPr>
        <w:drawing>
          <wp:inline distT="0" distB="0" distL="0" distR="0" wp14:anchorId="1A048841" wp14:editId="3AEBF377">
            <wp:extent cx="2483485" cy="2152650"/>
            <wp:effectExtent l="0" t="0" r="0" b="0"/>
            <wp:docPr id="1" name="Imagen 4"/>
            <wp:cNvGraphicFramePr/>
            <a:graphic xmlns:a="http://schemas.openxmlformats.org/drawingml/2006/main">
              <a:graphicData uri="http://schemas.openxmlformats.org/drawingml/2006/picture">
                <pic:pic xmlns:pic="http://schemas.openxmlformats.org/drawingml/2006/picture">
                  <pic:nvPicPr>
                    <pic:cNvPr id="1" name="Imagen 4"/>
                    <pic:cNvPicPr/>
                  </pic:nvPicPr>
                  <pic:blipFill>
                    <a:blip r:embed="rId6"/>
                    <a:srcRect/>
                    <a:stretch>
                      <a:fillRect/>
                    </a:stretch>
                  </pic:blipFill>
                  <pic:spPr bwMode="auto">
                    <a:xfrm>
                      <a:off x="0" y="0"/>
                      <a:ext cx="2483485" cy="2152650"/>
                    </a:xfrm>
                    <a:prstGeom prst="rect">
                      <a:avLst/>
                    </a:prstGeom>
                    <a:noFill/>
                    <a:ln w="9525">
                      <a:noFill/>
                      <a:miter lim="800000"/>
                      <a:headEnd/>
                      <a:tailEnd/>
                    </a:ln>
                  </pic:spPr>
                </pic:pic>
              </a:graphicData>
            </a:graphic>
          </wp:inline>
        </w:drawing>
      </w:r>
    </w:p>
    <w:p w:rsidR="005C1F73" w:rsidRDefault="005C1F73">
      <w:pPr>
        <w:jc w:val="right"/>
        <w:rPr>
          <w:sz w:val="24"/>
          <w:szCs w:val="24"/>
        </w:rPr>
      </w:pPr>
    </w:p>
    <w:p w:rsidR="005C1F73" w:rsidRDefault="002B00A8">
      <w:pPr>
        <w:jc w:val="right"/>
        <w:rPr>
          <w:sz w:val="24"/>
          <w:szCs w:val="24"/>
        </w:rPr>
      </w:pPr>
      <w:r>
        <w:rPr>
          <w:sz w:val="24"/>
          <w:szCs w:val="24"/>
        </w:rPr>
        <w:t>__________________________</w:t>
      </w:r>
    </w:p>
    <w:p w:rsidR="005C1F73" w:rsidRDefault="002B00A8">
      <w:pPr>
        <w:jc w:val="right"/>
        <w:rPr>
          <w:sz w:val="24"/>
          <w:szCs w:val="24"/>
        </w:rPr>
      </w:pPr>
      <w:r>
        <w:rPr>
          <w:sz w:val="24"/>
          <w:szCs w:val="24"/>
        </w:rPr>
        <w:t>Héctor Ulloa Aguilera</w:t>
      </w:r>
    </w:p>
    <w:p w:rsidR="005C1F73" w:rsidRDefault="002B00A8">
      <w:pPr>
        <w:jc w:val="right"/>
        <w:rPr>
          <w:sz w:val="24"/>
          <w:szCs w:val="24"/>
        </w:rPr>
      </w:pPr>
      <w:r>
        <w:rPr>
          <w:sz w:val="24"/>
          <w:szCs w:val="24"/>
        </w:rPr>
        <w:t>Concejal Puerto Montt</w:t>
      </w:r>
    </w:p>
    <w:sectPr w:rsidR="005C1F73">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F73"/>
    <w:rsid w:val="002B00A8"/>
    <w:rsid w:val="005C1F73"/>
    <w:rsid w:val="006E7D8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289D89-8964-4405-A388-4A66478E5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Textodeglobo">
    <w:name w:val="Balloon Text"/>
    <w:basedOn w:val="Normal"/>
    <w:link w:val="TextodegloboCar"/>
    <w:uiPriority w:val="99"/>
    <w:semiHidden/>
    <w:unhideWhenUsed/>
    <w:rsid w:val="00FB1F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1FF5"/>
    <w:rPr>
      <w:rFonts w:ascii="Tahoma" w:hAnsi="Tahoma" w:cs="Tahoma"/>
      <w:sz w:val="16"/>
      <w:szCs w:val="16"/>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688</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Luz Metayer Chavez</dc:creator>
  <cp:lastModifiedBy>o Torres</cp:lastModifiedBy>
  <cp:revision>2</cp:revision>
  <dcterms:created xsi:type="dcterms:W3CDTF">2019-06-05T01:17:00Z</dcterms:created>
  <dcterms:modified xsi:type="dcterms:W3CDTF">2019-06-05T01:17:00Z</dcterms:modified>
</cp:coreProperties>
</file>